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4F" w:rsidRDefault="00205581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24"/>
          <w:szCs w:val="24"/>
        </w:rPr>
        <w:t xml:space="preserve">Permit-Exempt Equipment Registration </w:t>
      </w:r>
      <w:r w:rsidR="00A778EA" w:rsidRPr="00E12051">
        <w:rPr>
          <w:rFonts w:ascii="Times New Roman" w:hAnsi="Times New Roman"/>
          <w:b/>
          <w:bCs w:val="0"/>
          <w:sz w:val="24"/>
          <w:szCs w:val="24"/>
        </w:rPr>
        <w:t>Supplemental Application Form / Emission Control Plan</w:t>
      </w:r>
    </w:p>
    <w:p w:rsidR="00D95192" w:rsidRDefault="00F60A58" w:rsidP="00F62D30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 xml:space="preserve">Spark-Ignited </w:t>
      </w:r>
      <w:r w:rsidR="00A778EA">
        <w:rPr>
          <w:rFonts w:ascii="Times New Roman" w:hAnsi="Times New Roman"/>
          <w:b/>
          <w:bCs w:val="0"/>
          <w:sz w:val="32"/>
          <w:szCs w:val="32"/>
        </w:rPr>
        <w:t xml:space="preserve">Agricultural IC </w:t>
      </w:r>
      <w:r w:rsidR="00B0250B">
        <w:rPr>
          <w:rFonts w:ascii="Times New Roman" w:hAnsi="Times New Roman"/>
          <w:b/>
          <w:bCs w:val="0"/>
          <w:sz w:val="32"/>
          <w:szCs w:val="32"/>
        </w:rPr>
        <w:t>Engines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</w:t>
      </w:r>
    </w:p>
    <w:p w:rsidR="00275230" w:rsidRPr="00DE424C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22"/>
          <w:szCs w:val="22"/>
        </w:rPr>
      </w:pPr>
      <w:r w:rsidRPr="00DE424C">
        <w:rPr>
          <w:rFonts w:ascii="Times New Roman" w:hAnsi="Times New Roman"/>
          <w:spacing w:val="-2"/>
          <w:sz w:val="22"/>
          <w:szCs w:val="22"/>
        </w:rPr>
        <w:t>Please complete one form for each engine.</w:t>
      </w:r>
    </w:p>
    <w:p w:rsidR="00275230" w:rsidRPr="00B47FF0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10"/>
          <w:szCs w:val="10"/>
        </w:rPr>
      </w:pPr>
    </w:p>
    <w:p w:rsidR="00275230" w:rsidRPr="000E4ED2" w:rsidRDefault="00DE424C" w:rsidP="00275230">
      <w:pPr>
        <w:pStyle w:val="Heading3"/>
        <w:keepNext w:val="0"/>
        <w:rPr>
          <w:rFonts w:ascii="Times New Roman" w:hAnsi="Times New Roman"/>
          <w:sz w:val="22"/>
          <w:szCs w:val="22"/>
        </w:rPr>
      </w:pPr>
      <w:r w:rsidRPr="00DE424C">
        <w:rPr>
          <w:rFonts w:asciiTheme="majorBidi" w:hAnsiTheme="majorBidi" w:cstheme="majorBidi"/>
          <w:sz w:val="22"/>
          <w:szCs w:val="22"/>
        </w:rPr>
        <w:t xml:space="preserve">Note: </w:t>
      </w:r>
      <w:r w:rsidR="00275230" w:rsidRPr="00DE424C">
        <w:rPr>
          <w:rFonts w:asciiTheme="majorBidi" w:hAnsiTheme="majorBidi" w:cstheme="majorBidi"/>
          <w:sz w:val="22"/>
          <w:szCs w:val="22"/>
        </w:rPr>
        <w:t>This form must be a</w:t>
      </w:r>
      <w:r w:rsidR="00275230" w:rsidRPr="000E4ED2">
        <w:rPr>
          <w:rFonts w:ascii="Times New Roman" w:hAnsi="Times New Roman"/>
          <w:sz w:val="22"/>
          <w:szCs w:val="22"/>
        </w:rPr>
        <w:t xml:space="preserve">ccompanied by a completed </w:t>
      </w:r>
      <w:r w:rsidR="00B11598" w:rsidRPr="000E4ED2">
        <w:rPr>
          <w:rFonts w:ascii="Times New Roman" w:hAnsi="Times New Roman"/>
          <w:sz w:val="22"/>
          <w:szCs w:val="22"/>
        </w:rPr>
        <w:t>Permit-Exempt Equipment Registration General Application Form</w:t>
      </w:r>
    </w:p>
    <w:p w:rsidR="00275230" w:rsidRDefault="00F83CFE" w:rsidP="004B6115">
      <w:pPr>
        <w:jc w:val="center"/>
        <w:rPr>
          <w:rFonts w:ascii="Times New Roman" w:hAnsi="Times New Roman"/>
          <w:sz w:val="22"/>
          <w:szCs w:val="22"/>
        </w:rPr>
      </w:pPr>
      <w:hyperlink r:id="rId7" w:history="1">
        <w:r w:rsidR="00B11598" w:rsidRPr="000E4ED2">
          <w:rPr>
            <w:rStyle w:val="Hyperlink"/>
            <w:rFonts w:ascii="Times New Roman" w:hAnsi="Times New Roman"/>
            <w:sz w:val="22"/>
            <w:szCs w:val="22"/>
          </w:rPr>
          <w:t>https://www.valleyair.org/busind/pto/PEER/ApplicationForms.htm</w:t>
        </w:r>
      </w:hyperlink>
    </w:p>
    <w:p w:rsidR="00407F40" w:rsidRPr="00372633" w:rsidRDefault="00407F40" w:rsidP="004B6115">
      <w:pPr>
        <w:jc w:val="center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Y="1"/>
        <w:tblOverlap w:val="never"/>
        <w:tblW w:w="1142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3240"/>
        <w:gridCol w:w="1710"/>
        <w:gridCol w:w="1250"/>
        <w:gridCol w:w="4340"/>
      </w:tblGrid>
      <w:tr w:rsidR="00C937C3" w:rsidRPr="00285E42" w:rsidTr="00FF4F89">
        <w:tc>
          <w:tcPr>
            <w:tcW w:w="412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937C3" w:rsidRPr="00DF7B29" w:rsidRDefault="00C937C3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NAME: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37C3" w:rsidRPr="00DF7B29" w:rsidRDefault="00C937C3" w:rsidP="000C6827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ID #: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                 </w:t>
            </w:r>
          </w:p>
        </w:tc>
        <w:tc>
          <w:tcPr>
            <w:tcW w:w="43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937C3" w:rsidRPr="00DF7B29" w:rsidRDefault="00C937C3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REGISTRATION</w:t>
            </w:r>
            <w:r w:rsidRPr="00DF7B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NUMBER: 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separate"/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C226FF" w:rsidRPr="00285E42" w:rsidTr="00FF4F89">
        <w:tc>
          <w:tcPr>
            <w:tcW w:w="1142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226FF" w:rsidRPr="00DF7B29" w:rsidRDefault="00795AE9" w:rsidP="00D91137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pacing w:val="-2"/>
                <w:sz w:val="22"/>
                <w:szCs w:val="22"/>
              </w:rPr>
              <w:t>LOCATION(S) ENGINE OPERATED</w:t>
            </w:r>
            <w:r w:rsidRPr="00DF7B29" w:rsidDel="00B11598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="00C226FF" w:rsidRPr="00DF7B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: 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separate"/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C226FF"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F467B9" w:rsidRPr="00285E42" w:rsidTr="000D5BBD">
        <w:trPr>
          <w:trHeight w:val="525"/>
        </w:trPr>
        <w:tc>
          <w:tcPr>
            <w:tcW w:w="1142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320E" w:rsidRDefault="00F467B9" w:rsidP="00FF4F89">
            <w:pPr>
              <w:suppressAutoHyphens/>
              <w:spacing w:before="50" w:line="228" w:lineRule="auto"/>
              <w:rPr>
                <w:rFonts w:ascii="Times New Roman" w:hAnsi="Times New Roman"/>
                <w:spacing w:val="-2"/>
                <w:sz w:val="16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IS THE ENGINE: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STATIONARY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TRANSPORTABLE </w:t>
            </w:r>
            <w:r w:rsidRPr="000E4ED2">
              <w:rPr>
                <w:rFonts w:ascii="Times New Roman" w:hAnsi="Times New Roman"/>
                <w:spacing w:val="-2"/>
                <w:sz w:val="16"/>
                <w:szCs w:val="22"/>
              </w:rPr>
              <w:t>(MOVED TO OPERATE AT ANOTHER LOCATION OR “FOOTPRINT” AT</w:t>
            </w:r>
          </w:p>
          <w:p w:rsidR="00F467B9" w:rsidRPr="00DF7B29" w:rsidRDefault="00F467B9" w:rsidP="00FF4F89">
            <w:pPr>
              <w:suppressAutoHyphens/>
              <w:spacing w:before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E4ED2">
              <w:rPr>
                <w:rFonts w:ascii="Times New Roman" w:hAnsi="Times New Roman"/>
                <w:spacing w:val="-2"/>
                <w:sz w:val="16"/>
                <w:szCs w:val="22"/>
              </w:rPr>
              <w:t xml:space="preserve"> </w:t>
            </w:r>
            <w:r w:rsidR="0073320E">
              <w:rPr>
                <w:rFonts w:ascii="Times New Roman" w:hAnsi="Times New Roman"/>
                <w:spacing w:val="-2"/>
                <w:sz w:val="16"/>
                <w:szCs w:val="22"/>
              </w:rPr>
              <w:t xml:space="preserve">                                                                                                                                                      </w:t>
            </w:r>
            <w:r w:rsidRPr="000E4ED2">
              <w:rPr>
                <w:rFonts w:ascii="Times New Roman" w:hAnsi="Times New Roman"/>
                <w:spacing w:val="-2"/>
                <w:sz w:val="16"/>
                <w:szCs w:val="22"/>
              </w:rPr>
              <w:t xml:space="preserve">LEAST ONCE DURING EACH OPERATING SEASON)   </w:t>
            </w:r>
          </w:p>
        </w:tc>
      </w:tr>
      <w:tr w:rsidR="00D95192" w:rsidRPr="00285E42" w:rsidTr="00D867F0">
        <w:trPr>
          <w:trHeight w:val="336"/>
        </w:trPr>
        <w:tc>
          <w:tcPr>
            <w:tcW w:w="1142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5192" w:rsidRPr="00DF7B29" w:rsidRDefault="00795AE9" w:rsidP="00E328D0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HAVE YOU APPLIED FOR </w:t>
            </w:r>
            <w:r w:rsidR="005B5D1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DISTRICT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FUNDING FOR THIS REPLACEMENT ENGINE</w:t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:  </w:t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B5D1D">
              <w:rPr>
                <w:rFonts w:ascii="Times New Roman" w:hAnsi="Times New Roman"/>
                <w:spacing w:val="-2"/>
                <w:sz w:val="22"/>
                <w:szCs w:val="22"/>
              </w:rPr>
              <w:t>YES</w:t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="005B5D1D"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5B5D1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NO   </w:t>
            </w:r>
          </w:p>
        </w:tc>
      </w:tr>
      <w:tr w:rsidR="007E3F08" w:rsidRPr="00285E42" w:rsidTr="00FF4F89">
        <w:tc>
          <w:tcPr>
            <w:tcW w:w="8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E3F08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ENGINE  DETAILS</w:t>
            </w:r>
          </w:p>
          <w:p w:rsidR="007E3F08" w:rsidRPr="00763427" w:rsidRDefault="007E3F08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 xml:space="preserve"> AND USE</w:t>
            </w: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F08" w:rsidRPr="00DE5312" w:rsidRDefault="007E3F08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Engine Manufacturer: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3F08" w:rsidRPr="00DE5312" w:rsidRDefault="007E3F08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Model: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7E3F08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E3F08" w:rsidRPr="00763427" w:rsidRDefault="007E3F08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F08" w:rsidRPr="0076727F" w:rsidRDefault="007E3F08" w:rsidP="00A947A8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Engine Model Year: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55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3F08" w:rsidRPr="00DE5312" w:rsidRDefault="00234911" w:rsidP="00A947A8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Engine Serial Number</w:t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: </w:t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="007E3F08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7E3F08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7E3F08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7E3F08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7E3F08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="007E3F08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7E3F08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E3F08" w:rsidRPr="00763427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3F08" w:rsidRPr="00DE5312" w:rsidRDefault="007E3F08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Manufacturer’s Maximum Rated Power Output (per the data plate):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F52876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E5312"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hp</w:t>
            </w:r>
            <w:proofErr w:type="spellEnd"/>
          </w:p>
        </w:tc>
      </w:tr>
      <w:tr w:rsidR="00321B76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321B76" w:rsidRPr="00763427" w:rsidRDefault="00321B76" w:rsidP="00321B76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4968" w:rsidRPr="00204968" w:rsidRDefault="00321B76" w:rsidP="00321B76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Combustion Type: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Rich-Burn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&lt; 4%)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Lean-Burn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≥ 4%)  </w:t>
            </w:r>
          </w:p>
        </w:tc>
      </w:tr>
      <w:tr w:rsidR="00321B76" w:rsidRPr="00285E42" w:rsidTr="00FF4F89">
        <w:trPr>
          <w:trHeight w:val="129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321B76" w:rsidRPr="00763427" w:rsidRDefault="00321B76" w:rsidP="00321B76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21B76" w:rsidRPr="00DE5312" w:rsidRDefault="00321B76" w:rsidP="00321B76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Is the Engine and/or Control Device Certified by: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>EPA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CARB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District 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>Not Certified</w:t>
            </w:r>
          </w:p>
        </w:tc>
      </w:tr>
      <w:tr w:rsidR="007E3F08" w:rsidRPr="00285E42" w:rsidTr="00FF4F89">
        <w:trPr>
          <w:trHeight w:val="129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7E3F08" w:rsidRPr="00763427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3F08" w:rsidRPr="00DE5312" w:rsidRDefault="0043382D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Engine Certification Family Number</w:t>
            </w:r>
            <w:r w:rsidR="00D1116E">
              <w:rPr>
                <w:rFonts w:asciiTheme="majorBidi" w:hAnsiTheme="majorBidi" w:cstheme="majorBidi"/>
                <w:spacing w:val="-2"/>
                <w:sz w:val="22"/>
                <w:szCs w:val="22"/>
              </w:rPr>
              <w:t>/District Certification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(if applicable):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5B7C90" w:rsidRPr="00285E42" w:rsidTr="00FF4F89">
        <w:trPr>
          <w:trHeight w:val="162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7C90" w:rsidRPr="00DE5312" w:rsidRDefault="005B7C90" w:rsidP="00505575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Process the Engine Serves: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Well Pump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Booster Pump</w:t>
            </w:r>
            <w:r w:rsidR="00F6247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88633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</w:t>
            </w:r>
            <w:r w:rsidR="00F6247C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47C"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="00F6247C"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="00F6247C"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A9575E">
              <w:rPr>
                <w:rFonts w:ascii="Times New Roman" w:hAnsi="Times New Roman"/>
                <w:spacing w:val="-2"/>
                <w:sz w:val="22"/>
                <w:szCs w:val="22"/>
              </w:rPr>
              <w:t>Electric</w:t>
            </w:r>
            <w:r w:rsidR="0088633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Generator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                     </w:t>
            </w:r>
          </w:p>
        </w:tc>
      </w:tr>
      <w:tr w:rsidR="005B7C90" w:rsidRPr="00285E42" w:rsidTr="00407F40">
        <w:trPr>
          <w:trHeight w:val="375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C90" w:rsidRPr="00DE5312" w:rsidRDefault="005B7C90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Maximum Annual Operation Schedule (hours/year):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5B7C90" w:rsidRPr="00285E42" w:rsidTr="00407F40">
        <w:trPr>
          <w:trHeight w:val="423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FUEL DATA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B7C90" w:rsidRPr="00DE5312" w:rsidRDefault="00F52876" w:rsidP="008A2022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Fuel Type: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Natural Gas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LPG/Propane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Gasoline    Other: </w:t>
            </w:r>
            <w:r w:rsidRPr="002E38BD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end"/>
            </w:r>
          </w:p>
        </w:tc>
      </w:tr>
      <w:tr w:rsidR="005B7C90" w:rsidRPr="00285E42" w:rsidTr="00407F40">
        <w:trPr>
          <w:trHeight w:val="447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C90" w:rsidRPr="00DE5312" w:rsidRDefault="005B7C90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Sulfur Content: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gr/100 </w:t>
            </w:r>
            <w:proofErr w:type="spellStart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scf</w:t>
            </w:r>
            <w:proofErr w:type="spellEnd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or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ppmv</w:t>
            </w:r>
            <w:proofErr w:type="spellEnd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(gaseous fuel) or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by weight (liquid fuel)</w:t>
            </w:r>
          </w:p>
        </w:tc>
      </w:tr>
      <w:tr w:rsidR="005B7C90" w:rsidRPr="00285E42" w:rsidTr="00407F40">
        <w:trPr>
          <w:trHeight w:val="1530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HOUR METER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C90" w:rsidRPr="00DE5312" w:rsidRDefault="005B7C90" w:rsidP="005B7C90">
            <w:pPr>
              <w:pStyle w:val="BodyText2"/>
              <w:spacing w:before="20" w:after="20"/>
              <w:rPr>
                <w:rFonts w:asciiTheme="majorBidi" w:hAnsiTheme="majorBidi" w:cstheme="majorBidi"/>
                <w:szCs w:val="22"/>
              </w:rPr>
            </w:pPr>
            <w:r w:rsidRPr="00DE5312">
              <w:rPr>
                <w:rFonts w:asciiTheme="majorBidi" w:hAnsiTheme="majorBidi" w:cstheme="majorBidi"/>
                <w:szCs w:val="22"/>
              </w:rPr>
              <w:t xml:space="preserve">Note: All engines are required to have either a </w:t>
            </w:r>
            <w:proofErr w:type="spellStart"/>
            <w:r w:rsidRPr="00DE5312">
              <w:rPr>
                <w:rFonts w:asciiTheme="majorBidi" w:hAnsiTheme="majorBidi" w:cstheme="majorBidi"/>
                <w:szCs w:val="22"/>
              </w:rPr>
              <w:t>nonresettable</w:t>
            </w:r>
            <w:proofErr w:type="spellEnd"/>
            <w:r w:rsidRPr="00DE5312">
              <w:rPr>
                <w:rFonts w:asciiTheme="majorBidi" w:hAnsiTheme="majorBidi" w:cstheme="majorBidi"/>
                <w:szCs w:val="22"/>
              </w:rPr>
              <w:t xml:space="preserve"> elapsed time meter or an alternate device, method, or technique, approved by the APCO, for determining elapsed operating time.</w:t>
            </w:r>
          </w:p>
          <w:p w:rsidR="005B7C90" w:rsidRPr="00DE5312" w:rsidRDefault="005B7C90" w:rsidP="005B7C90">
            <w:pPr>
              <w:spacing w:before="20" w:after="20"/>
              <w:ind w:left="330" w:hanging="3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Equipped with a </w:t>
            </w:r>
            <w:proofErr w:type="spellStart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Nonresettable</w:t>
            </w:r>
            <w:proofErr w:type="spellEnd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Elapsed Operating Time Meter</w:t>
            </w:r>
          </w:p>
          <w:p w:rsidR="005B7C90" w:rsidRPr="00DE5312" w:rsidRDefault="005B7C90" w:rsidP="005B7C90">
            <w:pPr>
              <w:pStyle w:val="EndnoteText"/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Alternate Method (please provide details):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</w:p>
        </w:tc>
      </w:tr>
      <w:tr w:rsidR="005B7C90" w:rsidRPr="00285E42" w:rsidTr="00C60FAE">
        <w:trPr>
          <w:trHeight w:val="3255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407F4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RULE 4702</w:t>
            </w:r>
            <w:r w:rsidRPr="00763427">
              <w:rPr>
                <w:rFonts w:ascii="Times New Roman" w:hAnsi="Times New Roman"/>
                <w:b/>
                <w:sz w:val="20"/>
              </w:rPr>
              <w:t xml:space="preserve"> COMPLIANCE METHOD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309ED"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  <w:t>PLEASE INDICATE THE METHOD OF COMPLIANCE WITH RULE 4702:</w:t>
            </w:r>
          </w:p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bCs/>
                <w:iCs/>
                <w:spacing w:val="-2"/>
                <w:sz w:val="22"/>
                <w:szCs w:val="22"/>
              </w:rPr>
              <w:t>Note: See District Rule 4702 requirements for the engine at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: </w:t>
            </w:r>
            <w:hyperlink r:id="rId8" w:history="1">
              <w:r w:rsidRPr="00DE5312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http://www.valleyair.org/rules/currntrules/r4702.pdf</w:t>
              </w:r>
            </w:hyperlink>
          </w:p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Currently in Compliance with Applicable Emission Limits and Requirements. No Modifications Required</w:t>
            </w:r>
            <w:r w:rsidRPr="00DE531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Modify Engine and/or Emission Controls to Comply with Section 5.2, Table </w:t>
            </w:r>
            <w:r w:rsidR="000C6827">
              <w:rPr>
                <w:rFonts w:asciiTheme="majorBidi" w:hAnsiTheme="majorBidi" w:cstheme="majorBidi"/>
                <w:spacing w:val="-2"/>
                <w:sz w:val="22"/>
                <w:szCs w:val="22"/>
              </w:rPr>
              <w:t>5</w:t>
            </w:r>
            <w:r w:rsidR="000C6827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Emission Limits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Limit Engine Usage to 200 hour/year as a Low-Use Engine </w:t>
            </w:r>
          </w:p>
          <w:p w:rsidR="00EC5ACD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Designate Engine as an Emergency Standby Engine </w:t>
            </w:r>
          </w:p>
          <w:p w:rsidR="0036005B" w:rsidRDefault="00EC5ACD" w:rsidP="007C72C9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Designate Engine as </w:t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a Dormant Emission Unit</w:t>
            </w:r>
          </w:p>
          <w:p w:rsidR="0036005B" w:rsidRPr="003A0FFA" w:rsidRDefault="0036005B" w:rsidP="00DD679C">
            <w:pPr>
              <w:tabs>
                <w:tab w:val="left" w:pos="9150"/>
              </w:tabs>
              <w:suppressAutoHyphens/>
              <w:spacing w:line="228" w:lineRule="auto"/>
              <w:ind w:left="602"/>
              <w:rPr>
                <w:rFonts w:ascii="Times New Roman" w:hAnsi="Times New Roman"/>
                <w:spacing w:val="-2"/>
                <w:sz w:val="22"/>
              </w:rPr>
            </w:pPr>
            <w:r w:rsidRPr="003A0FFA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A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3A0FFA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3A0FFA">
              <w:rPr>
                <w:rFonts w:ascii="Times New Roman" w:hAnsi="Times New Roman"/>
                <w:spacing w:val="-2"/>
                <w:sz w:val="22"/>
              </w:rPr>
              <w:t xml:space="preserve"> Engine is physically disconnected from fuel supply</w:t>
            </w:r>
          </w:p>
          <w:p w:rsidR="0036005B" w:rsidRPr="003A0FFA" w:rsidRDefault="0036005B" w:rsidP="00DD679C">
            <w:pPr>
              <w:tabs>
                <w:tab w:val="left" w:pos="9150"/>
              </w:tabs>
              <w:suppressAutoHyphens/>
              <w:spacing w:line="228" w:lineRule="auto"/>
              <w:ind w:left="602"/>
              <w:rPr>
                <w:rFonts w:ascii="Times New Roman" w:hAnsi="Times New Roman"/>
                <w:spacing w:val="-2"/>
                <w:sz w:val="4"/>
                <w:szCs w:val="4"/>
              </w:rPr>
            </w:pPr>
          </w:p>
          <w:p w:rsidR="0036005B" w:rsidRDefault="0036005B" w:rsidP="00DD679C">
            <w:pPr>
              <w:tabs>
                <w:tab w:val="left" w:pos="9150"/>
              </w:tabs>
              <w:suppressAutoHyphens/>
              <w:spacing w:line="228" w:lineRule="auto"/>
              <w:ind w:left="602"/>
              <w:rPr>
                <w:rFonts w:ascii="Times New Roman" w:hAnsi="Times New Roman"/>
                <w:spacing w:val="-2"/>
                <w:sz w:val="22"/>
              </w:rPr>
            </w:pPr>
            <w:r w:rsidRPr="003A0FFA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FFA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3A0FFA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3A0FFA">
              <w:rPr>
                <w:rFonts w:ascii="Times New Roman" w:hAnsi="Times New Roman"/>
                <w:spacing w:val="-2"/>
                <w:sz w:val="22"/>
              </w:rPr>
              <w:t xml:space="preserve"> Engine is Equipped with an Operational Hour-Meter</w:t>
            </w:r>
          </w:p>
          <w:p w:rsidR="005B7C90" w:rsidRDefault="0036005B" w:rsidP="00DD679C">
            <w:pPr>
              <w:tabs>
                <w:tab w:val="left" w:pos="9150"/>
              </w:tabs>
              <w:suppressAutoHyphens/>
              <w:spacing w:before="20" w:after="20"/>
              <w:ind w:left="872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The current meter reading (not to exceed) is:  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hrs</w:t>
            </w:r>
            <w:proofErr w:type="spellEnd"/>
            <w:r w:rsidRPr="00DE5312" w:rsidDel="000C6827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  <w:p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(please </w:t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describe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667E8A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</w:p>
        </w:tc>
      </w:tr>
    </w:tbl>
    <w:p w:rsidR="005F39D2" w:rsidRDefault="005F39D2"/>
    <w:p w:rsidR="000A66DA" w:rsidRDefault="000A66DA">
      <w:pPr>
        <w:sectPr w:rsidR="000A66DA" w:rsidSect="000A66D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1872" w:right="576" w:bottom="576" w:left="576" w:header="360" w:footer="245" w:gutter="0"/>
          <w:pgNumType w:start="1"/>
          <w:cols w:space="720"/>
          <w:noEndnote/>
          <w:titlePg/>
          <w:docGrid w:linePitch="326"/>
        </w:sectPr>
      </w:pPr>
    </w:p>
    <w:p w:rsidR="005F39D2" w:rsidRDefault="005F39D2"/>
    <w:tbl>
      <w:tblPr>
        <w:tblpPr w:leftFromText="180" w:rightFromText="180" w:vertAnchor="text" w:tblpY="1"/>
        <w:tblOverlap w:val="never"/>
        <w:tblW w:w="1142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3510"/>
        <w:gridCol w:w="1350"/>
        <w:gridCol w:w="1350"/>
        <w:gridCol w:w="4330"/>
      </w:tblGrid>
      <w:tr w:rsidR="005B7C90" w:rsidRPr="00285E42" w:rsidTr="00FF4F89">
        <w:trPr>
          <w:trHeight w:val="565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B7C90" w:rsidRPr="00763427" w:rsidRDefault="005B7C90" w:rsidP="005B7C90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bCs/>
                <w:spacing w:val="-2"/>
                <w:sz w:val="20"/>
              </w:rPr>
              <w:t>EMISSIONS CONTROL EQUIPMENT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5B4B" w:rsidRDefault="00205B4B" w:rsidP="00205B4B">
            <w:pPr>
              <w:pStyle w:val="Header"/>
              <w:spacing w:before="5" w:afterLines="5" w:after="12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engine control equipment from what was previously provided?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  <w:p w:rsidR="005B7C90" w:rsidRPr="00DE5312" w:rsidRDefault="00205B4B" w:rsidP="00205B4B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please complete the section below. If no, proceed to the following section.</w:t>
            </w:r>
          </w:p>
        </w:tc>
      </w:tr>
      <w:tr w:rsidR="005C4B0A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Automatic Air/Fuel Ratio or O</w:t>
            </w:r>
            <w:r w:rsidRPr="002E38BD">
              <w:rPr>
                <w:rFonts w:ascii="Times New Roman" w:hAnsi="Times New Roman"/>
                <w:spacing w:val="-2"/>
                <w:sz w:val="22"/>
                <w:vertAlign w:val="subscript"/>
              </w:rPr>
              <w:t>2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Controller (no catalyst) - Manufacturer: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  <w:tr w:rsidR="005C4B0A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z w:val="22"/>
              </w:rPr>
            </w:r>
            <w:r w:rsidR="00F83CFE">
              <w:rPr>
                <w:rFonts w:ascii="Times New Roman" w:hAnsi="Times New Roman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>Three-</w:t>
            </w:r>
            <w:r>
              <w:rPr>
                <w:rFonts w:ascii="Times New Roman" w:hAnsi="Times New Roman"/>
                <w:spacing w:val="-2"/>
                <w:sz w:val="22"/>
              </w:rPr>
              <w:t>W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>ay Catalyst (i.e. Non-Selective Catalytic Reduction, NSCR) and Air/Fuel Ratio Controller</w:t>
            </w:r>
            <w:r w:rsidRPr="002E38BD">
              <w:rPr>
                <w:rFonts w:ascii="Times New Roman" w:hAnsi="Times New Roman"/>
                <w:sz w:val="22"/>
              </w:rPr>
              <w:t xml:space="preserve">    Manufacturer: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</w:t>
            </w:r>
            <w:r w:rsidRPr="002E38BD">
              <w:rPr>
                <w:rFonts w:ascii="Times New Roman" w:hAnsi="Times New Roman"/>
                <w:sz w:val="22"/>
              </w:rPr>
              <w:t xml:space="preserve">   Model: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     </w:t>
            </w:r>
            <w:r w:rsidRPr="002E38BD">
              <w:rPr>
                <w:sz w:val="22"/>
                <w:u w:val="single"/>
              </w:rPr>
              <w:t xml:space="preserve"> </w:t>
            </w:r>
          </w:p>
        </w:tc>
      </w:tr>
      <w:tr w:rsidR="005C4B0A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4B0A" w:rsidRPr="00DE5312" w:rsidRDefault="005C4B0A" w:rsidP="005C4B0A">
            <w:pPr>
              <w:tabs>
                <w:tab w:val="left" w:pos="4380"/>
                <w:tab w:val="left" w:pos="6000"/>
                <w:tab w:val="left" w:pos="6450"/>
                <w:tab w:val="left" w:pos="8610"/>
              </w:tabs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Selective Catalytic Reduction (SCR) -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Manufacturer: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Model: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 xml:space="preserve">            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     </w:t>
            </w:r>
          </w:p>
          <w:p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Reagent: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Ammonia,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Urea,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, Reagent slip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ppmv</w:t>
            </w:r>
            <w:proofErr w:type="spellEnd"/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@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</w:tc>
      </w:tr>
      <w:tr w:rsidR="005C4B0A" w:rsidRPr="00285E42" w:rsidTr="00FF4F89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F83CFE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 (please specify):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</w:p>
        </w:tc>
      </w:tr>
      <w:tr w:rsidR="005C4B0A" w:rsidRPr="00285E42" w:rsidTr="000D5BBD">
        <w:trPr>
          <w:trHeight w:val="391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Control Efficiencies: NO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x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 %, CO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%, VOC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</w:t>
            </w:r>
          </w:p>
        </w:tc>
      </w:tr>
      <w:tr w:rsidR="00140EA6" w:rsidRPr="00285E42" w:rsidTr="00407F40">
        <w:trPr>
          <w:trHeight w:val="63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40EA6" w:rsidRDefault="00140EA6" w:rsidP="00140EA6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1E78">
              <w:rPr>
                <w:rFonts w:ascii="Times New Roman" w:hAnsi="Times New Roman"/>
                <w:b/>
                <w:sz w:val="20"/>
              </w:rPr>
              <w:t>EMISSIONS DATA</w:t>
            </w:r>
          </w:p>
        </w:tc>
        <w:tc>
          <w:tcPr>
            <w:tcW w:w="35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t>Pollutants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0EA6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Maximum Emissions</w:t>
            </w:r>
          </w:p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with Control</w:t>
            </w:r>
          </w:p>
        </w:tc>
        <w:tc>
          <w:tcPr>
            <w:tcW w:w="43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0EA6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>Source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>(s)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 xml:space="preserve"> of Emissions Data: </w:t>
            </w:r>
          </w:p>
          <w:p w:rsidR="00140EA6" w:rsidRPr="002E38BD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Engine Manufacturer’s Specifications</w:t>
            </w:r>
          </w:p>
          <w:p w:rsidR="00140EA6" w:rsidRPr="002E38BD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Catalyst Manufacturer’s Specifications</w:t>
            </w:r>
          </w:p>
          <w:p w:rsidR="00140EA6" w:rsidRPr="002E38BD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CARB/EPA Certification   </w:t>
            </w:r>
          </w:p>
          <w:p w:rsidR="00140EA6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SJVAPCD Certification</w:t>
            </w:r>
          </w:p>
          <w:p w:rsidR="00140EA6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Current Permit</w:t>
            </w:r>
          </w:p>
          <w:p w:rsidR="00140EA6" w:rsidRPr="002E38BD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Emissions Source Test</w:t>
            </w:r>
          </w:p>
          <w:p w:rsidR="00140EA6" w:rsidRPr="002E38BD" w:rsidRDefault="00140EA6" w:rsidP="00140EA6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F83CF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Other: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</w:p>
          <w:p w:rsidR="00140EA6" w:rsidRPr="00DE5312" w:rsidRDefault="00140EA6" w:rsidP="00140EA6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Provide</w:t>
            </w:r>
            <w:r w:rsidRPr="006529F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documentation of all sources of emissions data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       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  <w:t xml:space="preserve">                      </w:t>
            </w:r>
          </w:p>
        </w:tc>
      </w:tr>
      <w:tr w:rsidR="00140EA6" w:rsidRPr="00285E42" w:rsidTr="00407F40">
        <w:trPr>
          <w:trHeight w:val="63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40EA6" w:rsidRDefault="00140EA6" w:rsidP="00140EA6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CD3623" w:rsidRDefault="00140EA6" w:rsidP="00140EA6">
            <w:pPr>
              <w:tabs>
                <w:tab w:val="left" w:pos="3030"/>
                <w:tab w:val="left" w:pos="3750"/>
              </w:tabs>
              <w:suppressAutoHyphens/>
              <w:ind w:left="-105" w:right="-103"/>
              <w:jc w:val="center"/>
              <w:rPr>
                <w:rFonts w:ascii="Times New Roman" w:hAnsi="Times New Roman"/>
                <w:bCs/>
                <w:spacing w:val="-2"/>
                <w:sz w:val="20"/>
              </w:rPr>
            </w:pPr>
            <w:proofErr w:type="spellStart"/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ppmvd</w:t>
            </w:r>
            <w:proofErr w:type="spellEnd"/>
          </w:p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(at 15% O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2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g/</w:t>
            </w:r>
            <w:proofErr w:type="spellStart"/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bhp-hr</w:t>
            </w:r>
            <w:proofErr w:type="spellEnd"/>
          </w:p>
        </w:tc>
        <w:tc>
          <w:tcPr>
            <w:tcW w:w="43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140EA6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</w:p>
        </w:tc>
      </w:tr>
      <w:tr w:rsidR="00140EA6" w:rsidRPr="00285E42" w:rsidTr="00407F40">
        <w:trPr>
          <w:trHeight w:val="63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40EA6" w:rsidRDefault="00140EA6" w:rsidP="00140EA6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Nitrogen Oxides (NO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  <w:vertAlign w:val="subscript"/>
              </w:rPr>
              <w:t>X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3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140EA6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</w:p>
        </w:tc>
      </w:tr>
      <w:tr w:rsidR="00140EA6" w:rsidRPr="00285E42" w:rsidTr="00407F40">
        <w:trPr>
          <w:trHeight w:val="63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40EA6" w:rsidRDefault="00140EA6" w:rsidP="00140EA6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Carbon Monoxide (CO)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3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140EA6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</w:p>
        </w:tc>
      </w:tr>
      <w:tr w:rsidR="00140EA6" w:rsidRPr="00285E42" w:rsidTr="00407F40">
        <w:trPr>
          <w:trHeight w:val="63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140EA6" w:rsidRDefault="00140EA6" w:rsidP="00140EA6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Volatile Organic Compounds (VOC)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407F40">
            <w:pPr>
              <w:tabs>
                <w:tab w:val="left" w:pos="9150"/>
              </w:tabs>
              <w:suppressAutoHyphens/>
              <w:spacing w:before="30" w:after="30"/>
              <w:jc w:val="center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3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EA6" w:rsidRPr="00DE5312" w:rsidRDefault="00140EA6" w:rsidP="00140EA6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</w:p>
        </w:tc>
      </w:tr>
      <w:tr w:rsidR="00EF6FDB" w:rsidRPr="00285E42" w:rsidTr="003B35F0">
        <w:trPr>
          <w:trHeight w:val="3573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EF6FDB" w:rsidRDefault="008E257C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RULE 4702 EMISSIONS MONITORING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CD3" w:rsidRDefault="008E257C" w:rsidP="00407F40">
            <w:pPr>
              <w:spacing w:before="40" w:after="40"/>
              <w:ind w:left="61"/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pP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Agricultural IC engines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that is not certified by EPA, CARB, or the District </w:t>
            </w:r>
          </w:p>
          <w:p w:rsidR="008E257C" w:rsidRDefault="008E257C" w:rsidP="00407F40">
            <w:pPr>
              <w:spacing w:before="40" w:after="40"/>
              <w:ind w:left="61"/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pP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must:</w:t>
            </w:r>
          </w:p>
          <w:p w:rsidR="008E257C" w:rsidRDefault="008E257C" w:rsidP="0006135B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D15B6">
              <w:rPr>
                <w:rFonts w:ascii="Times New Roman" w:hAnsi="Times New Roman"/>
                <w:sz w:val="22"/>
                <w:szCs w:val="22"/>
              </w:rPr>
              <w:t>Monitor the operational characteristics of each engine as recommended by the engine manufacturer or emission control system supplier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and </w:t>
            </w:r>
          </w:p>
          <w:p w:rsidR="008E257C" w:rsidRDefault="008E257C" w:rsidP="003F3EDE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145EE">
              <w:rPr>
                <w:rFonts w:ascii="Times New Roman" w:hAnsi="Times New Roman"/>
                <w:sz w:val="22"/>
                <w:szCs w:val="22"/>
              </w:rPr>
              <w:t>Use a portable analyzer to take NO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>, CO, and 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 xml:space="preserve"> concentration readings at least once every 24 months that the engine is operated</w:t>
            </w:r>
          </w:p>
          <w:p w:rsidR="008E257C" w:rsidRPr="00900C6F" w:rsidRDefault="008E257C" w:rsidP="003F3EDE">
            <w:pPr>
              <w:ind w:left="58"/>
              <w:rPr>
                <w:rFonts w:ascii="Times New Roman" w:hAnsi="Times New Roman"/>
                <w:spacing w:val="-2"/>
                <w:sz w:val="10"/>
                <w:szCs w:val="10"/>
                <w:u w:val="single"/>
              </w:rPr>
            </w:pPr>
          </w:p>
          <w:p w:rsidR="008E257C" w:rsidRDefault="008E257C" w:rsidP="003F3EDE">
            <w:pPr>
              <w:spacing w:before="40" w:after="40"/>
              <w:ind w:left="56"/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pP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Agricultural IC Engines that are not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or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that is certified by EPA, CARB, or the District must:</w:t>
            </w:r>
          </w:p>
          <w:p w:rsidR="008E257C" w:rsidRDefault="008E257C" w:rsidP="003F3EDE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D15B6">
              <w:rPr>
                <w:rFonts w:ascii="Times New Roman" w:hAnsi="Times New Roman"/>
                <w:sz w:val="22"/>
                <w:szCs w:val="22"/>
              </w:rPr>
              <w:t>Monitor the operational characteristics of each engine as recommended by the engine manufacturer or emission control system supplier</w:t>
            </w:r>
          </w:p>
          <w:p w:rsidR="00EF6FDB" w:rsidRPr="00DE5312" w:rsidRDefault="008E257C" w:rsidP="00407F40">
            <w:pPr>
              <w:tabs>
                <w:tab w:val="left" w:pos="9150"/>
              </w:tabs>
              <w:suppressAutoHyphens/>
              <w:spacing w:before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Note: Lean-burn IC engines that are not equipped with a control device may choose to periodically monitor exhaust 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>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 xml:space="preserve"> concentration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</w:tr>
      <w:tr w:rsidR="00B82D60" w:rsidRPr="00285E42" w:rsidTr="00407F40">
        <w:trPr>
          <w:trHeight w:val="423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B82D60" w:rsidRDefault="00B82D60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1802">
              <w:rPr>
                <w:rFonts w:ascii="Times New Roman" w:hAnsi="Times New Roman"/>
                <w:b/>
                <w:sz w:val="20"/>
              </w:rPr>
              <w:t xml:space="preserve">INSPECTION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 w:rsidRPr="00EF1802">
              <w:rPr>
                <w:rFonts w:ascii="Times New Roman" w:hAnsi="Times New Roman"/>
                <w:b/>
                <w:sz w:val="20"/>
              </w:rPr>
              <w:t xml:space="preserve"> MONITORING (I&amp;M)</w:t>
            </w:r>
          </w:p>
        </w:tc>
        <w:tc>
          <w:tcPr>
            <w:tcW w:w="1054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82D60" w:rsidRPr="00DE5312" w:rsidRDefault="00B82D60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Rule 4702 I&amp;M plan previously submitted for the engine?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F83CFE">
              <w:rPr>
                <w:rFonts w:ascii="Times New Roman" w:hAnsi="Times New Roman"/>
                <w:spacing w:val="-2"/>
                <w:sz w:val="22"/>
              </w:rPr>
            </w:r>
            <w:r w:rsidR="00F83CFE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No</w:t>
            </w:r>
          </w:p>
        </w:tc>
      </w:tr>
      <w:tr w:rsidR="00B82D60" w:rsidRPr="00285E42" w:rsidTr="00407F40">
        <w:trPr>
          <w:trHeight w:val="1338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B82D60" w:rsidRDefault="00B82D60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4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D60" w:rsidRPr="00DE5312" w:rsidRDefault="00B82D60" w:rsidP="00E65D91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Note: All IC engines, except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agricultural IC 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>engines that are certified by EPA, CARB, or the District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must submit an Inspection and Monitoring (I&amp;M) plan for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District approval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that specifies all actions to be taken for the plan. 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If applicable, p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lease </w:t>
            </w:r>
            <w:r w:rsidRPr="00FA2614">
              <w:rPr>
                <w:rFonts w:ascii="Times New Roman" w:hAnsi="Times New Roman"/>
                <w:sz w:val="22"/>
                <w:szCs w:val="22"/>
              </w:rPr>
              <w:t>provide additional documentation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about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the I</w:t>
            </w:r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&amp;M plan 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>and refer to Section 6.5 of Rule 4702 for details (see link in the previous section).</w:t>
            </w:r>
          </w:p>
        </w:tc>
      </w:tr>
    </w:tbl>
    <w:p w:rsidR="00C5388E" w:rsidRDefault="00C5388E" w:rsidP="002D6F2D">
      <w:pPr>
        <w:suppressAutoHyphens/>
        <w:rPr>
          <w:rFonts w:ascii="Times New Roman" w:hAnsi="Times New Roman"/>
          <w:sz w:val="4"/>
          <w:szCs w:val="4"/>
        </w:rPr>
      </w:pPr>
    </w:p>
    <w:p w:rsidR="004347B0" w:rsidRDefault="004347B0" w:rsidP="002D6F2D">
      <w:pPr>
        <w:suppressAutoHyphens/>
        <w:rPr>
          <w:rFonts w:ascii="Times New Roman" w:hAnsi="Times New Roman"/>
          <w:sz w:val="4"/>
          <w:szCs w:val="4"/>
        </w:rPr>
      </w:pPr>
    </w:p>
    <w:p w:rsidR="006D4B2C" w:rsidRPr="004B7E3A" w:rsidRDefault="006D4B2C" w:rsidP="007D08F5">
      <w:pPr>
        <w:suppressAutoHyphens/>
        <w:rPr>
          <w:rFonts w:ascii="Times New Roman" w:hAnsi="Times New Roman"/>
          <w:sz w:val="4"/>
          <w:szCs w:val="4"/>
        </w:rPr>
      </w:pPr>
    </w:p>
    <w:sectPr w:rsidR="006D4B2C" w:rsidRPr="004B7E3A" w:rsidSect="000A66DA">
      <w:headerReference w:type="first" r:id="rId12"/>
      <w:endnotePr>
        <w:numFmt w:val="decimal"/>
      </w:endnotePr>
      <w:pgSz w:w="12240" w:h="15840" w:code="1"/>
      <w:pgMar w:top="1080" w:right="576" w:bottom="576" w:left="576" w:header="360" w:footer="24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FE" w:rsidRDefault="00F83CFE">
      <w:pPr>
        <w:spacing w:line="20" w:lineRule="exact"/>
      </w:pPr>
    </w:p>
  </w:endnote>
  <w:endnote w:type="continuationSeparator" w:id="0">
    <w:p w:rsidR="00F83CFE" w:rsidRDefault="00F83CFE">
      <w:r>
        <w:t xml:space="preserve"> </w:t>
      </w:r>
    </w:p>
  </w:endnote>
  <w:endnote w:type="continuationNotice" w:id="1">
    <w:p w:rsidR="00F83CFE" w:rsidRDefault="00F83C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137" w:rsidRPr="004448C9" w:rsidRDefault="00B42137" w:rsidP="00B42137">
    <w:pPr>
      <w:pStyle w:val="Footer"/>
      <w:jc w:val="right"/>
    </w:pPr>
    <w:r>
      <w:rPr>
        <w:rFonts w:ascii="Times New Roman" w:hAnsi="Times New Roman"/>
        <w:i/>
        <w:sz w:val="16"/>
      </w:rPr>
      <w:t>September 2022</w:t>
    </w:r>
  </w:p>
  <w:p w:rsidR="00B42137" w:rsidRDefault="00B42137" w:rsidP="00B4213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E8E" w:rsidRPr="00EC430A" w:rsidRDefault="00327E8E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689"/>
      <w:gridCol w:w="3693"/>
      <w:gridCol w:w="3706"/>
    </w:tblGrid>
    <w:tr w:rsidR="005F39D2" w:rsidRPr="00D52CD2" w:rsidTr="00F077F5">
      <w:tc>
        <w:tcPr>
          <w:tcW w:w="3864" w:type="dxa"/>
          <w:shd w:val="clear" w:color="auto" w:fill="auto"/>
        </w:tcPr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5F39D2" w:rsidRPr="00D52CD2" w:rsidRDefault="005F39D2" w:rsidP="005F39D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327E8E" w:rsidRPr="004448C9" w:rsidRDefault="00B42137" w:rsidP="004448C9">
    <w:pPr>
      <w:pStyle w:val="Footer"/>
      <w:jc w:val="right"/>
    </w:pPr>
    <w:r>
      <w:rPr>
        <w:rFonts w:ascii="Times New Roman" w:hAnsi="Times New Roman"/>
        <w:i/>
        <w:sz w:val="16"/>
      </w:rPr>
      <w:t>September</w:t>
    </w:r>
    <w:r w:rsidR="00327E8E">
      <w:rPr>
        <w:rFonts w:ascii="Times New Roman" w:hAnsi="Times New Roman"/>
        <w:i/>
        <w:sz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FE" w:rsidRDefault="00F83CFE">
      <w:r>
        <w:separator/>
      </w:r>
    </w:p>
  </w:footnote>
  <w:footnote w:type="continuationSeparator" w:id="0">
    <w:p w:rsidR="00F83CFE" w:rsidRDefault="00F8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DC" w:rsidRPr="0076777F" w:rsidRDefault="00107CDC" w:rsidP="00107CDC">
    <w:pPr>
      <w:pStyle w:val="Header"/>
      <w:tabs>
        <w:tab w:val="clear" w:pos="4320"/>
        <w:tab w:val="clear" w:pos="8640"/>
        <w:tab w:val="left" w:pos="2187"/>
      </w:tabs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4608CFD2" wp14:editId="2039AD41">
          <wp:simplePos x="0" y="0"/>
          <wp:positionH relativeFrom="column">
            <wp:posOffset>4613910</wp:posOffset>
          </wp:positionH>
          <wp:positionV relativeFrom="paragraph">
            <wp:posOffset>202565</wp:posOffset>
          </wp:positionV>
          <wp:extent cx="2400300" cy="549910"/>
          <wp:effectExtent l="0" t="0" r="0" b="2540"/>
          <wp:wrapNone/>
          <wp:docPr id="4" name="Picture 4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5B199084" wp14:editId="3A2C943A">
          <wp:simplePos x="0" y="0"/>
          <wp:positionH relativeFrom="column">
            <wp:posOffset>93345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5" name="Picture 5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ab/>
    </w:r>
  </w:p>
  <w:p w:rsidR="00107CDC" w:rsidRDefault="00107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6DA" w:rsidRPr="0076777F" w:rsidRDefault="000A66DA" w:rsidP="00107CDC">
    <w:pPr>
      <w:pStyle w:val="Header"/>
      <w:tabs>
        <w:tab w:val="clear" w:pos="4320"/>
        <w:tab w:val="clear" w:pos="8640"/>
        <w:tab w:val="left" w:pos="2187"/>
      </w:tabs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3360" behindDoc="0" locked="0" layoutInCell="1" allowOverlap="1" wp14:anchorId="20A9C74A" wp14:editId="2C4F1DFA">
          <wp:simplePos x="0" y="0"/>
          <wp:positionH relativeFrom="column">
            <wp:posOffset>4613910</wp:posOffset>
          </wp:positionH>
          <wp:positionV relativeFrom="paragraph">
            <wp:posOffset>202565</wp:posOffset>
          </wp:positionV>
          <wp:extent cx="2400300" cy="549910"/>
          <wp:effectExtent l="0" t="0" r="0" b="2540"/>
          <wp:wrapNone/>
          <wp:docPr id="8" name="Picture 8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723DCD38" wp14:editId="47F6CF89">
          <wp:simplePos x="0" y="0"/>
          <wp:positionH relativeFrom="column">
            <wp:posOffset>93345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9" name="Picture 9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039D9"/>
    <w:rsid w:val="00034701"/>
    <w:rsid w:val="00043B55"/>
    <w:rsid w:val="00043BFA"/>
    <w:rsid w:val="00051DA4"/>
    <w:rsid w:val="000549E0"/>
    <w:rsid w:val="000608F7"/>
    <w:rsid w:val="0006135B"/>
    <w:rsid w:val="000627AD"/>
    <w:rsid w:val="00084C14"/>
    <w:rsid w:val="0008662E"/>
    <w:rsid w:val="000923B8"/>
    <w:rsid w:val="0009451D"/>
    <w:rsid w:val="000A66DA"/>
    <w:rsid w:val="000B2308"/>
    <w:rsid w:val="000C6827"/>
    <w:rsid w:val="000D3AEB"/>
    <w:rsid w:val="000D5BBD"/>
    <w:rsid w:val="000D64D3"/>
    <w:rsid w:val="000E175A"/>
    <w:rsid w:val="000E4ED2"/>
    <w:rsid w:val="000E5160"/>
    <w:rsid w:val="000F6459"/>
    <w:rsid w:val="000F7785"/>
    <w:rsid w:val="00103252"/>
    <w:rsid w:val="00103BE2"/>
    <w:rsid w:val="00107CDC"/>
    <w:rsid w:val="001237EF"/>
    <w:rsid w:val="00134DE7"/>
    <w:rsid w:val="00140EA6"/>
    <w:rsid w:val="00146E7F"/>
    <w:rsid w:val="00151BC8"/>
    <w:rsid w:val="001526FD"/>
    <w:rsid w:val="00153ACE"/>
    <w:rsid w:val="00160785"/>
    <w:rsid w:val="001639EE"/>
    <w:rsid w:val="001757B0"/>
    <w:rsid w:val="00175D04"/>
    <w:rsid w:val="00176D45"/>
    <w:rsid w:val="00182042"/>
    <w:rsid w:val="001909F9"/>
    <w:rsid w:val="001938B4"/>
    <w:rsid w:val="001A67E3"/>
    <w:rsid w:val="001A6831"/>
    <w:rsid w:val="001C34F2"/>
    <w:rsid w:val="001D331D"/>
    <w:rsid w:val="001F04F8"/>
    <w:rsid w:val="001F211D"/>
    <w:rsid w:val="001F3809"/>
    <w:rsid w:val="002009BC"/>
    <w:rsid w:val="00202E8E"/>
    <w:rsid w:val="00204968"/>
    <w:rsid w:val="00205581"/>
    <w:rsid w:val="00205B4B"/>
    <w:rsid w:val="0020646B"/>
    <w:rsid w:val="00214AF6"/>
    <w:rsid w:val="00225122"/>
    <w:rsid w:val="002309ED"/>
    <w:rsid w:val="00234911"/>
    <w:rsid w:val="00236CC1"/>
    <w:rsid w:val="0024081F"/>
    <w:rsid w:val="00241ABA"/>
    <w:rsid w:val="00246D77"/>
    <w:rsid w:val="0026211F"/>
    <w:rsid w:val="002636BF"/>
    <w:rsid w:val="00275230"/>
    <w:rsid w:val="00285E42"/>
    <w:rsid w:val="0028783D"/>
    <w:rsid w:val="00290BBB"/>
    <w:rsid w:val="002B26FB"/>
    <w:rsid w:val="002C0DFA"/>
    <w:rsid w:val="002D3278"/>
    <w:rsid w:val="002D6333"/>
    <w:rsid w:val="002D66D1"/>
    <w:rsid w:val="002D6F2D"/>
    <w:rsid w:val="002D7F0C"/>
    <w:rsid w:val="002E3434"/>
    <w:rsid w:val="002E650B"/>
    <w:rsid w:val="002F6951"/>
    <w:rsid w:val="002F6A13"/>
    <w:rsid w:val="002F6A74"/>
    <w:rsid w:val="00301627"/>
    <w:rsid w:val="00305F8D"/>
    <w:rsid w:val="003119CB"/>
    <w:rsid w:val="00315D81"/>
    <w:rsid w:val="00316976"/>
    <w:rsid w:val="00316B72"/>
    <w:rsid w:val="00321B76"/>
    <w:rsid w:val="00327E8E"/>
    <w:rsid w:val="003325F2"/>
    <w:rsid w:val="0036005B"/>
    <w:rsid w:val="00361E78"/>
    <w:rsid w:val="00372451"/>
    <w:rsid w:val="00372633"/>
    <w:rsid w:val="0037684F"/>
    <w:rsid w:val="003970DE"/>
    <w:rsid w:val="003A0FFA"/>
    <w:rsid w:val="003A737E"/>
    <w:rsid w:val="003B35F0"/>
    <w:rsid w:val="003C0F4C"/>
    <w:rsid w:val="003C59DC"/>
    <w:rsid w:val="003D3556"/>
    <w:rsid w:val="003E5DAA"/>
    <w:rsid w:val="003F2E3B"/>
    <w:rsid w:val="003F3EDE"/>
    <w:rsid w:val="00401969"/>
    <w:rsid w:val="004067C9"/>
    <w:rsid w:val="0040714F"/>
    <w:rsid w:val="00407F40"/>
    <w:rsid w:val="004121AA"/>
    <w:rsid w:val="004225AC"/>
    <w:rsid w:val="0042605B"/>
    <w:rsid w:val="0043382D"/>
    <w:rsid w:val="004347B0"/>
    <w:rsid w:val="004448C9"/>
    <w:rsid w:val="00451027"/>
    <w:rsid w:val="0046092F"/>
    <w:rsid w:val="004658EC"/>
    <w:rsid w:val="0047196D"/>
    <w:rsid w:val="00472BD8"/>
    <w:rsid w:val="00475DB3"/>
    <w:rsid w:val="00482DC1"/>
    <w:rsid w:val="0048344F"/>
    <w:rsid w:val="00487235"/>
    <w:rsid w:val="004B0C4F"/>
    <w:rsid w:val="004B3972"/>
    <w:rsid w:val="004B6115"/>
    <w:rsid w:val="004B6501"/>
    <w:rsid w:val="004B7E3A"/>
    <w:rsid w:val="004C374F"/>
    <w:rsid w:val="004D1FA3"/>
    <w:rsid w:val="004D6F19"/>
    <w:rsid w:val="004E286C"/>
    <w:rsid w:val="004E5FEE"/>
    <w:rsid w:val="004F108D"/>
    <w:rsid w:val="004F54CF"/>
    <w:rsid w:val="004F591B"/>
    <w:rsid w:val="00500810"/>
    <w:rsid w:val="0050488E"/>
    <w:rsid w:val="00505575"/>
    <w:rsid w:val="0051089C"/>
    <w:rsid w:val="00521EB1"/>
    <w:rsid w:val="005234C6"/>
    <w:rsid w:val="005315C2"/>
    <w:rsid w:val="00535D4C"/>
    <w:rsid w:val="00535F80"/>
    <w:rsid w:val="00545527"/>
    <w:rsid w:val="00547DD3"/>
    <w:rsid w:val="00551293"/>
    <w:rsid w:val="00554248"/>
    <w:rsid w:val="00555DC0"/>
    <w:rsid w:val="00574416"/>
    <w:rsid w:val="00577461"/>
    <w:rsid w:val="005868D5"/>
    <w:rsid w:val="00587CCA"/>
    <w:rsid w:val="005943AA"/>
    <w:rsid w:val="005B5D1D"/>
    <w:rsid w:val="005B7C90"/>
    <w:rsid w:val="005C2BFC"/>
    <w:rsid w:val="005C4B0A"/>
    <w:rsid w:val="005C6589"/>
    <w:rsid w:val="005C6716"/>
    <w:rsid w:val="005C68DD"/>
    <w:rsid w:val="005D16B5"/>
    <w:rsid w:val="005E0826"/>
    <w:rsid w:val="005E3627"/>
    <w:rsid w:val="005E4998"/>
    <w:rsid w:val="005F39D2"/>
    <w:rsid w:val="005F6F7C"/>
    <w:rsid w:val="005F75DA"/>
    <w:rsid w:val="0062087F"/>
    <w:rsid w:val="00627D5C"/>
    <w:rsid w:val="0063003C"/>
    <w:rsid w:val="00630303"/>
    <w:rsid w:val="00646982"/>
    <w:rsid w:val="00647B83"/>
    <w:rsid w:val="006567AC"/>
    <w:rsid w:val="0065760A"/>
    <w:rsid w:val="00662474"/>
    <w:rsid w:val="00667443"/>
    <w:rsid w:val="00667E8A"/>
    <w:rsid w:val="00676CD8"/>
    <w:rsid w:val="00681485"/>
    <w:rsid w:val="00682C5C"/>
    <w:rsid w:val="006863DE"/>
    <w:rsid w:val="006A0031"/>
    <w:rsid w:val="006C0E8F"/>
    <w:rsid w:val="006D4B2C"/>
    <w:rsid w:val="006E1870"/>
    <w:rsid w:val="006E4806"/>
    <w:rsid w:val="00701752"/>
    <w:rsid w:val="00717C25"/>
    <w:rsid w:val="0073098A"/>
    <w:rsid w:val="007314F9"/>
    <w:rsid w:val="0073272C"/>
    <w:rsid w:val="0073320E"/>
    <w:rsid w:val="007339D0"/>
    <w:rsid w:val="007360A9"/>
    <w:rsid w:val="007507DA"/>
    <w:rsid w:val="00761B27"/>
    <w:rsid w:val="00763427"/>
    <w:rsid w:val="00764502"/>
    <w:rsid w:val="0076516D"/>
    <w:rsid w:val="0076727F"/>
    <w:rsid w:val="0077089C"/>
    <w:rsid w:val="00772B55"/>
    <w:rsid w:val="00776A03"/>
    <w:rsid w:val="007808F2"/>
    <w:rsid w:val="00786AA6"/>
    <w:rsid w:val="00791712"/>
    <w:rsid w:val="00795AE9"/>
    <w:rsid w:val="007C1AE8"/>
    <w:rsid w:val="007C2C61"/>
    <w:rsid w:val="007C72C9"/>
    <w:rsid w:val="007D08F5"/>
    <w:rsid w:val="007E040A"/>
    <w:rsid w:val="007E3F08"/>
    <w:rsid w:val="007E5543"/>
    <w:rsid w:val="007F5157"/>
    <w:rsid w:val="008002CE"/>
    <w:rsid w:val="0081411B"/>
    <w:rsid w:val="00820374"/>
    <w:rsid w:val="00824079"/>
    <w:rsid w:val="00834EEB"/>
    <w:rsid w:val="00836020"/>
    <w:rsid w:val="008437C8"/>
    <w:rsid w:val="00857E33"/>
    <w:rsid w:val="008854FB"/>
    <w:rsid w:val="0088633B"/>
    <w:rsid w:val="00890CBF"/>
    <w:rsid w:val="008A2022"/>
    <w:rsid w:val="008A50B0"/>
    <w:rsid w:val="008A5B18"/>
    <w:rsid w:val="008B2A23"/>
    <w:rsid w:val="008D3D32"/>
    <w:rsid w:val="008E257C"/>
    <w:rsid w:val="00900C6F"/>
    <w:rsid w:val="00904E96"/>
    <w:rsid w:val="009124A5"/>
    <w:rsid w:val="009179A3"/>
    <w:rsid w:val="009327A2"/>
    <w:rsid w:val="00950934"/>
    <w:rsid w:val="00954020"/>
    <w:rsid w:val="009651C5"/>
    <w:rsid w:val="0096776F"/>
    <w:rsid w:val="00970F5A"/>
    <w:rsid w:val="009726C4"/>
    <w:rsid w:val="009735AF"/>
    <w:rsid w:val="00982068"/>
    <w:rsid w:val="009A1D04"/>
    <w:rsid w:val="009B1B0C"/>
    <w:rsid w:val="009B2660"/>
    <w:rsid w:val="009C7EC2"/>
    <w:rsid w:val="00A01CD3"/>
    <w:rsid w:val="00A057F9"/>
    <w:rsid w:val="00A11F31"/>
    <w:rsid w:val="00A1544A"/>
    <w:rsid w:val="00A237DF"/>
    <w:rsid w:val="00A3195F"/>
    <w:rsid w:val="00A35D9C"/>
    <w:rsid w:val="00A503DB"/>
    <w:rsid w:val="00A66D56"/>
    <w:rsid w:val="00A778EA"/>
    <w:rsid w:val="00A8589D"/>
    <w:rsid w:val="00A947A8"/>
    <w:rsid w:val="00A9575E"/>
    <w:rsid w:val="00A97278"/>
    <w:rsid w:val="00AB2032"/>
    <w:rsid w:val="00AB3833"/>
    <w:rsid w:val="00AC3628"/>
    <w:rsid w:val="00AD0328"/>
    <w:rsid w:val="00AD1049"/>
    <w:rsid w:val="00AE22F0"/>
    <w:rsid w:val="00AE2875"/>
    <w:rsid w:val="00AE5E8E"/>
    <w:rsid w:val="00B001C8"/>
    <w:rsid w:val="00B0250B"/>
    <w:rsid w:val="00B02A70"/>
    <w:rsid w:val="00B03825"/>
    <w:rsid w:val="00B04131"/>
    <w:rsid w:val="00B05A28"/>
    <w:rsid w:val="00B11598"/>
    <w:rsid w:val="00B11BCD"/>
    <w:rsid w:val="00B11E44"/>
    <w:rsid w:val="00B37B4E"/>
    <w:rsid w:val="00B40113"/>
    <w:rsid w:val="00B4156B"/>
    <w:rsid w:val="00B42137"/>
    <w:rsid w:val="00B44962"/>
    <w:rsid w:val="00B47FF0"/>
    <w:rsid w:val="00B6252D"/>
    <w:rsid w:val="00B676EA"/>
    <w:rsid w:val="00B74671"/>
    <w:rsid w:val="00B82D60"/>
    <w:rsid w:val="00B873F4"/>
    <w:rsid w:val="00BA1F49"/>
    <w:rsid w:val="00BA78CD"/>
    <w:rsid w:val="00BB6204"/>
    <w:rsid w:val="00BB6BF3"/>
    <w:rsid w:val="00BC6214"/>
    <w:rsid w:val="00BE3276"/>
    <w:rsid w:val="00BE45B1"/>
    <w:rsid w:val="00BF7756"/>
    <w:rsid w:val="00C050F2"/>
    <w:rsid w:val="00C10A66"/>
    <w:rsid w:val="00C226FF"/>
    <w:rsid w:val="00C303C5"/>
    <w:rsid w:val="00C40ECA"/>
    <w:rsid w:val="00C42F00"/>
    <w:rsid w:val="00C46F45"/>
    <w:rsid w:val="00C5388E"/>
    <w:rsid w:val="00C60168"/>
    <w:rsid w:val="00C6053F"/>
    <w:rsid w:val="00C60FAE"/>
    <w:rsid w:val="00C62FE9"/>
    <w:rsid w:val="00C70ACC"/>
    <w:rsid w:val="00C71946"/>
    <w:rsid w:val="00C73168"/>
    <w:rsid w:val="00C80FD6"/>
    <w:rsid w:val="00C81752"/>
    <w:rsid w:val="00C8726A"/>
    <w:rsid w:val="00C937C3"/>
    <w:rsid w:val="00CA406D"/>
    <w:rsid w:val="00CA7BD6"/>
    <w:rsid w:val="00CA7CE2"/>
    <w:rsid w:val="00CC0201"/>
    <w:rsid w:val="00CD2199"/>
    <w:rsid w:val="00CF174C"/>
    <w:rsid w:val="00CF2896"/>
    <w:rsid w:val="00CF4398"/>
    <w:rsid w:val="00D04CC7"/>
    <w:rsid w:val="00D1116E"/>
    <w:rsid w:val="00D141C4"/>
    <w:rsid w:val="00D24633"/>
    <w:rsid w:val="00D3122C"/>
    <w:rsid w:val="00D35BAB"/>
    <w:rsid w:val="00D421B3"/>
    <w:rsid w:val="00D433D9"/>
    <w:rsid w:val="00D440A7"/>
    <w:rsid w:val="00D477B1"/>
    <w:rsid w:val="00D524A6"/>
    <w:rsid w:val="00D54944"/>
    <w:rsid w:val="00D64A0F"/>
    <w:rsid w:val="00D867F0"/>
    <w:rsid w:val="00D87CE8"/>
    <w:rsid w:val="00D91137"/>
    <w:rsid w:val="00D95192"/>
    <w:rsid w:val="00D95E06"/>
    <w:rsid w:val="00DB1AF5"/>
    <w:rsid w:val="00DD4536"/>
    <w:rsid w:val="00DD679C"/>
    <w:rsid w:val="00DE0FCD"/>
    <w:rsid w:val="00DE424C"/>
    <w:rsid w:val="00DE5312"/>
    <w:rsid w:val="00DE6A4F"/>
    <w:rsid w:val="00DF7B29"/>
    <w:rsid w:val="00E017EC"/>
    <w:rsid w:val="00E07917"/>
    <w:rsid w:val="00E113B4"/>
    <w:rsid w:val="00E12289"/>
    <w:rsid w:val="00E17563"/>
    <w:rsid w:val="00E17C14"/>
    <w:rsid w:val="00E272C5"/>
    <w:rsid w:val="00E308F3"/>
    <w:rsid w:val="00E320E0"/>
    <w:rsid w:val="00E328D0"/>
    <w:rsid w:val="00E55AE0"/>
    <w:rsid w:val="00E56506"/>
    <w:rsid w:val="00E65D91"/>
    <w:rsid w:val="00E74744"/>
    <w:rsid w:val="00E87BBF"/>
    <w:rsid w:val="00E90523"/>
    <w:rsid w:val="00EC5ACD"/>
    <w:rsid w:val="00EC745D"/>
    <w:rsid w:val="00EE3D74"/>
    <w:rsid w:val="00EF003B"/>
    <w:rsid w:val="00EF1802"/>
    <w:rsid w:val="00EF6FDB"/>
    <w:rsid w:val="00F00EA6"/>
    <w:rsid w:val="00F05AB5"/>
    <w:rsid w:val="00F10ADF"/>
    <w:rsid w:val="00F155BF"/>
    <w:rsid w:val="00F467B9"/>
    <w:rsid w:val="00F52876"/>
    <w:rsid w:val="00F60A58"/>
    <w:rsid w:val="00F6247C"/>
    <w:rsid w:val="00F62D30"/>
    <w:rsid w:val="00F64F1E"/>
    <w:rsid w:val="00F6514E"/>
    <w:rsid w:val="00F65B8B"/>
    <w:rsid w:val="00F83CFE"/>
    <w:rsid w:val="00F9445B"/>
    <w:rsid w:val="00FA7201"/>
    <w:rsid w:val="00FB300C"/>
    <w:rsid w:val="00FB4ED6"/>
    <w:rsid w:val="00FC4608"/>
    <w:rsid w:val="00FC58D6"/>
    <w:rsid w:val="00FC6958"/>
    <w:rsid w:val="00FD1404"/>
    <w:rsid w:val="00FD4C56"/>
    <w:rsid w:val="00FD578E"/>
    <w:rsid w:val="00FE05BE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BD"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link w:val="BodyText2Char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791712"/>
    <w:rPr>
      <w:rFonts w:ascii="Univers" w:hAnsi="Univers"/>
      <w:sz w:val="24"/>
    </w:rPr>
  </w:style>
  <w:style w:type="character" w:styleId="CommentReference">
    <w:name w:val="annotation reference"/>
    <w:basedOn w:val="DefaultParagraphFont"/>
    <w:semiHidden/>
    <w:unhideWhenUsed/>
    <w:rsid w:val="00372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4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451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451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7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45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95E06"/>
    <w:rPr>
      <w:b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D95E06"/>
    <w:rPr>
      <w:rFonts w:ascii="Univers (W1)" w:hAnsi="Univers (W1)"/>
      <w:spacing w:val="-3"/>
      <w:sz w:val="24"/>
    </w:rPr>
  </w:style>
  <w:style w:type="character" w:customStyle="1" w:styleId="BodyText2Char">
    <w:name w:val="Body Text 2 Char"/>
    <w:basedOn w:val="DefaultParagraphFont"/>
    <w:link w:val="BodyText2"/>
    <w:rsid w:val="004D6F19"/>
    <w:rPr>
      <w:spacing w:val="-2"/>
      <w:sz w:val="22"/>
    </w:rPr>
  </w:style>
  <w:style w:type="character" w:customStyle="1" w:styleId="Heading5Char">
    <w:name w:val="Heading 5 Char"/>
    <w:basedOn w:val="DefaultParagraphFont"/>
    <w:link w:val="Heading5"/>
    <w:rsid w:val="00103252"/>
    <w:rPr>
      <w:b/>
      <w:spacing w:val="-2"/>
      <w:sz w:val="24"/>
    </w:rPr>
  </w:style>
  <w:style w:type="character" w:customStyle="1" w:styleId="Heading3Char">
    <w:name w:val="Heading 3 Char"/>
    <w:basedOn w:val="DefaultParagraphFont"/>
    <w:link w:val="Heading3"/>
    <w:rsid w:val="00275230"/>
    <w:rPr>
      <w:rFonts w:ascii="Univers (W1)" w:hAnsi="Univers (W1)"/>
      <w:b/>
      <w:i/>
      <w:spacing w:val="-2"/>
    </w:rPr>
  </w:style>
  <w:style w:type="character" w:customStyle="1" w:styleId="Heading1Char">
    <w:name w:val="Heading 1 Char"/>
    <w:basedOn w:val="DefaultParagraphFont"/>
    <w:link w:val="Heading1"/>
    <w:rsid w:val="00A778EA"/>
    <w:rPr>
      <w:rFonts w:ascii="Univers" w:hAnsi="Univers"/>
      <w:bCs/>
      <w:spacing w:val="-4"/>
      <w:sz w:val="36"/>
    </w:rPr>
  </w:style>
  <w:style w:type="paragraph" w:styleId="Revision">
    <w:name w:val="Revision"/>
    <w:hidden/>
    <w:uiPriority w:val="99"/>
    <w:semiHidden/>
    <w:rsid w:val="00505575"/>
    <w:rPr>
      <w:rFonts w:ascii="Univers" w:hAnsi="Univers"/>
      <w:sz w:val="24"/>
    </w:rPr>
  </w:style>
  <w:style w:type="character" w:customStyle="1" w:styleId="FooterChar">
    <w:name w:val="Footer Char"/>
    <w:basedOn w:val="DefaultParagraphFont"/>
    <w:link w:val="Footer"/>
    <w:rsid w:val="005F39D2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air.org/rules/currntrules/r470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lleyair.org/busind/pto/PEER/ApplicationForms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9EEB-AB76-4D0B-A58B-FDDE9DF6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Marissa Gomez</cp:lastModifiedBy>
  <cp:revision>2</cp:revision>
  <cp:lastPrinted>2008-02-11T15:32:00Z</cp:lastPrinted>
  <dcterms:created xsi:type="dcterms:W3CDTF">2022-09-21T15:57:00Z</dcterms:created>
  <dcterms:modified xsi:type="dcterms:W3CDTF">2022-09-21T15:57:00Z</dcterms:modified>
</cp:coreProperties>
</file>